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12" w:rsidRPr="00F47512" w:rsidRDefault="00F47512" w:rsidP="00F47512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F47512">
        <w:rPr>
          <w:rFonts w:ascii="Arial" w:eastAsia="Times New Roman" w:hAnsi="Arial" w:cs="Arial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t>Указ Президента РФ от 22 сентября 2006 г. N 1042</w:t>
      </w:r>
    </w:p>
    <w:p w:rsidR="00F47512" w:rsidRPr="00F47512" w:rsidRDefault="00F47512" w:rsidP="00F47512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F47512">
        <w:rPr>
          <w:rFonts w:ascii="Arial" w:eastAsia="Times New Roman" w:hAnsi="Arial" w:cs="Arial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t>О первоочередных мерах по обеспечению безопасности дорожного движения</w:t>
      </w:r>
    </w:p>
    <w:p w:rsidR="00F47512" w:rsidRPr="00F47512" w:rsidRDefault="00F47512" w:rsidP="00F47512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F47512">
        <w:rPr>
          <w:rFonts w:ascii="Arial" w:eastAsia="Times New Roman" w:hAnsi="Arial" w:cs="Arial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t> </w:t>
      </w:r>
    </w:p>
    <w:p w:rsidR="00F47512" w:rsidRPr="00F47512" w:rsidRDefault="00F47512" w:rsidP="00F4751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F47512">
        <w:rPr>
          <w:rFonts w:ascii="Helvetica" w:eastAsia="Times New Roman" w:hAnsi="Helvetica" w:cs="Times New Roman"/>
          <w:color w:val="444444"/>
          <w:sz w:val="18"/>
          <w:szCs w:val="18"/>
          <w:bdr w:val="none" w:sz="0" w:space="0" w:color="auto" w:frame="1"/>
          <w:lang w:eastAsia="ru-RU"/>
        </w:rPr>
        <w:t>В целях повышения безопасности дорожного движения, сокращения количества граждан, пострадавших в дорожно-транспортных происшествиях, и снижения тяжести их последствий постановляю:</w:t>
      </w:r>
    </w:p>
    <w:p w:rsidR="00F47512" w:rsidRPr="00F47512" w:rsidRDefault="00F47512" w:rsidP="00F4751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F47512">
        <w:rPr>
          <w:rFonts w:ascii="Helvetica" w:eastAsia="Times New Roman" w:hAnsi="Helvetica" w:cs="Times New Roman"/>
          <w:color w:val="444444"/>
          <w:sz w:val="18"/>
          <w:szCs w:val="18"/>
          <w:bdr w:val="none" w:sz="0" w:space="0" w:color="auto" w:frame="1"/>
          <w:lang w:eastAsia="ru-RU"/>
        </w:rPr>
        <w:t> </w:t>
      </w:r>
    </w:p>
    <w:p w:rsidR="00F47512" w:rsidRPr="00F47512" w:rsidRDefault="00F47512" w:rsidP="00F4751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F47512">
        <w:rPr>
          <w:rFonts w:ascii="Helvetica" w:eastAsia="Times New Roman" w:hAnsi="Helvetica" w:cs="Times New Roman"/>
          <w:color w:val="444444"/>
          <w:sz w:val="18"/>
          <w:szCs w:val="18"/>
          <w:bdr w:val="none" w:sz="0" w:space="0" w:color="auto" w:frame="1"/>
          <w:lang w:eastAsia="ru-RU"/>
        </w:rPr>
        <w:t>1.</w:t>
      </w:r>
    </w:p>
    <w:p w:rsidR="00F47512" w:rsidRPr="00F47512" w:rsidRDefault="00F47512" w:rsidP="00F4751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F47512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Правительству Российской Федерации совместно с органами исполнительной власти субъектов Российской Федерации принять неотложные меры, направленные:</w:t>
      </w:r>
    </w:p>
    <w:p w:rsidR="00F47512" w:rsidRPr="00F47512" w:rsidRDefault="00F47512" w:rsidP="00F4751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F47512">
        <w:rPr>
          <w:rFonts w:ascii="Helvetica" w:eastAsia="Times New Roman" w:hAnsi="Helvetica" w:cs="Times New Roman"/>
          <w:color w:val="444444"/>
          <w:sz w:val="18"/>
          <w:szCs w:val="18"/>
          <w:bdr w:val="none" w:sz="0" w:space="0" w:color="auto" w:frame="1"/>
          <w:lang w:eastAsia="ru-RU"/>
        </w:rPr>
        <w:t>а) на дальнейшее совершенствование нормативно-правовой базы, регулирующей вопросы безопасности дорожного движения;</w:t>
      </w:r>
    </w:p>
    <w:p w:rsidR="00F47512" w:rsidRPr="00F47512" w:rsidRDefault="00F47512" w:rsidP="00F4751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F47512">
        <w:rPr>
          <w:rFonts w:ascii="Helvetica" w:eastAsia="Times New Roman" w:hAnsi="Helvetica" w:cs="Times New Roman"/>
          <w:color w:val="444444"/>
          <w:sz w:val="18"/>
          <w:szCs w:val="18"/>
          <w:bdr w:val="none" w:sz="0" w:space="0" w:color="auto" w:frame="1"/>
          <w:lang w:eastAsia="ru-RU"/>
        </w:rPr>
        <w:t>б) на улучшение условий дорожного движения, увеличение пропускной способности улиц и дорог, в первую очередь в городах федерального значения и административных центрах субъектов Российской Федерации; на организацию работ по строительству и обустройству достаточного количества мест для парковки транспортных средств, подземных и надземных переходов, созданию безопасных условий для пешеходов;</w:t>
      </w:r>
    </w:p>
    <w:p w:rsidR="00F47512" w:rsidRPr="00F47512" w:rsidRDefault="00F47512" w:rsidP="00F4751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F47512">
        <w:rPr>
          <w:rFonts w:ascii="Helvetica" w:eastAsia="Times New Roman" w:hAnsi="Helvetica" w:cs="Times New Roman"/>
          <w:color w:val="444444"/>
          <w:sz w:val="18"/>
          <w:szCs w:val="18"/>
          <w:bdr w:val="none" w:sz="0" w:space="0" w:color="auto" w:frame="1"/>
          <w:lang w:eastAsia="ru-RU"/>
        </w:rPr>
        <w:t>в) на создание системы образования и информационно-пропагандистского обеспечения в области безопасности дорожного движения;</w:t>
      </w:r>
    </w:p>
    <w:p w:rsidR="00F47512" w:rsidRPr="00F47512" w:rsidRDefault="00F47512" w:rsidP="00F4751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F47512">
        <w:rPr>
          <w:rFonts w:ascii="Helvetica" w:eastAsia="Times New Roman" w:hAnsi="Helvetica" w:cs="Times New Roman"/>
          <w:color w:val="444444"/>
          <w:sz w:val="18"/>
          <w:szCs w:val="18"/>
          <w:bdr w:val="none" w:sz="0" w:space="0" w:color="auto" w:frame="1"/>
          <w:lang w:eastAsia="ru-RU"/>
        </w:rPr>
        <w:t>г) на повышение эффективности и оперативности оказания экстренной помощи гражданам, пострадавшим в дорожно-транспортных происшествиях;</w:t>
      </w:r>
    </w:p>
    <w:p w:rsidR="00F47512" w:rsidRPr="00F47512" w:rsidRDefault="00F47512" w:rsidP="00F4751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F47512">
        <w:rPr>
          <w:rFonts w:ascii="Helvetica" w:eastAsia="Times New Roman" w:hAnsi="Helvetica" w:cs="Times New Roman"/>
          <w:color w:val="444444"/>
          <w:sz w:val="18"/>
          <w:szCs w:val="18"/>
          <w:bdr w:val="none" w:sz="0" w:space="0" w:color="auto" w:frame="1"/>
          <w:lang w:eastAsia="ru-RU"/>
        </w:rPr>
        <w:t>д) на реализацию в установленные сроки федеральной целевой программы "Повышение безопасности дорожного движения в 2006 — 2012 годах";</w:t>
      </w:r>
    </w:p>
    <w:p w:rsidR="00F47512" w:rsidRPr="00F47512" w:rsidRDefault="00F47512" w:rsidP="00F4751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F47512">
        <w:rPr>
          <w:rFonts w:ascii="Helvetica" w:eastAsia="Times New Roman" w:hAnsi="Helvetica" w:cs="Times New Roman"/>
          <w:color w:val="444444"/>
          <w:sz w:val="18"/>
          <w:szCs w:val="18"/>
          <w:bdr w:val="none" w:sz="0" w:space="0" w:color="auto" w:frame="1"/>
          <w:lang w:eastAsia="ru-RU"/>
        </w:rPr>
        <w:t>е) на разработку и реализацию комплекса дополнительных мероприятий по социальной и правовой защищенности сотрудников Государственной инспекции безопасности дорожного движения Министерства внутренних дел Российской Федерации.</w:t>
      </w:r>
    </w:p>
    <w:p w:rsidR="00F47512" w:rsidRPr="00F47512" w:rsidRDefault="00F47512" w:rsidP="00F4751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F47512">
        <w:rPr>
          <w:rFonts w:ascii="Helvetica" w:eastAsia="Times New Roman" w:hAnsi="Helvetica" w:cs="Times New Roman"/>
          <w:color w:val="444444"/>
          <w:sz w:val="18"/>
          <w:szCs w:val="18"/>
          <w:bdr w:val="none" w:sz="0" w:space="0" w:color="auto" w:frame="1"/>
          <w:lang w:eastAsia="ru-RU"/>
        </w:rPr>
        <w:t> </w:t>
      </w:r>
    </w:p>
    <w:p w:rsidR="00F47512" w:rsidRPr="00F47512" w:rsidRDefault="00F47512" w:rsidP="00F4751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F47512">
        <w:rPr>
          <w:rFonts w:ascii="Helvetica" w:eastAsia="Times New Roman" w:hAnsi="Helvetica" w:cs="Times New Roman"/>
          <w:color w:val="444444"/>
          <w:sz w:val="18"/>
          <w:szCs w:val="18"/>
          <w:bdr w:val="none" w:sz="0" w:space="0" w:color="auto" w:frame="1"/>
          <w:lang w:eastAsia="ru-RU"/>
        </w:rPr>
        <w:t>2.</w:t>
      </w:r>
    </w:p>
    <w:p w:rsidR="00F47512" w:rsidRPr="00F47512" w:rsidRDefault="00F47512" w:rsidP="00F4751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F47512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Правительству Российской Федерации:</w:t>
      </w:r>
    </w:p>
    <w:p w:rsidR="00F47512" w:rsidRPr="00F47512" w:rsidRDefault="00F47512" w:rsidP="00F4751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F47512">
        <w:rPr>
          <w:rFonts w:ascii="Helvetica" w:eastAsia="Times New Roman" w:hAnsi="Helvetica" w:cs="Times New Roman"/>
          <w:color w:val="444444"/>
          <w:sz w:val="18"/>
          <w:szCs w:val="18"/>
          <w:bdr w:val="none" w:sz="0" w:space="0" w:color="auto" w:frame="1"/>
          <w:lang w:eastAsia="ru-RU"/>
        </w:rPr>
        <w:t>а) утвердить до 1 ноября 2006 г.:</w:t>
      </w:r>
    </w:p>
    <w:p w:rsidR="00F47512" w:rsidRPr="00F47512" w:rsidRDefault="00F47512" w:rsidP="00F4751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F47512">
        <w:rPr>
          <w:rFonts w:ascii="Helvetica" w:eastAsia="Times New Roman" w:hAnsi="Helvetica" w:cs="Times New Roman"/>
          <w:color w:val="444444"/>
          <w:sz w:val="18"/>
          <w:szCs w:val="18"/>
          <w:bdr w:val="none" w:sz="0" w:space="0" w:color="auto" w:frame="1"/>
          <w:lang w:eastAsia="ru-RU"/>
        </w:rPr>
        <w:t xml:space="preserve">— перечень государственных органов, на транспортные средства которых устанавливаются специальные световые и звуковые сигналы (далее — специальные сигналы) при отсутствии специальных </w:t>
      </w:r>
      <w:proofErr w:type="spellStart"/>
      <w:r w:rsidRPr="00F47512">
        <w:rPr>
          <w:rFonts w:ascii="Helvetica" w:eastAsia="Times New Roman" w:hAnsi="Helvetica" w:cs="Times New Roman"/>
          <w:color w:val="444444"/>
          <w:sz w:val="18"/>
          <w:szCs w:val="18"/>
          <w:bdr w:val="none" w:sz="0" w:space="0" w:color="auto" w:frame="1"/>
          <w:lang w:eastAsia="ru-RU"/>
        </w:rPr>
        <w:t>цветографических</w:t>
      </w:r>
      <w:proofErr w:type="spellEnd"/>
      <w:r w:rsidRPr="00F47512">
        <w:rPr>
          <w:rFonts w:ascii="Helvetica" w:eastAsia="Times New Roman" w:hAnsi="Helvetica" w:cs="Times New Roman"/>
          <w:color w:val="444444"/>
          <w:sz w:val="18"/>
          <w:szCs w:val="18"/>
          <w:bdr w:val="none" w:sz="0" w:space="0" w:color="auto" w:frame="1"/>
          <w:lang w:eastAsia="ru-RU"/>
        </w:rPr>
        <w:t xml:space="preserve"> схем на наружных поверхностях этих транспортных средств, предусмотрев, что их общее количество не должно превышать 1000 единиц (за исключением транспортных средств, обслуживающих лиц, подлежащих государственной охране);</w:t>
      </w:r>
    </w:p>
    <w:p w:rsidR="00F47512" w:rsidRPr="00F47512" w:rsidRDefault="00F47512" w:rsidP="00F4751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F47512">
        <w:rPr>
          <w:rFonts w:ascii="Helvetica" w:eastAsia="Times New Roman" w:hAnsi="Helvetica" w:cs="Times New Roman"/>
          <w:color w:val="444444"/>
          <w:sz w:val="18"/>
          <w:szCs w:val="18"/>
          <w:bdr w:val="none" w:sz="0" w:space="0" w:color="auto" w:frame="1"/>
          <w:lang w:eastAsia="ru-RU"/>
        </w:rPr>
        <w:t>— требования к транспортным средствам, названным в подпункте "б" пункта 3 настоящего Указа;</w:t>
      </w:r>
    </w:p>
    <w:p w:rsidR="00F47512" w:rsidRPr="00F47512" w:rsidRDefault="00F47512" w:rsidP="00F4751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F47512">
        <w:rPr>
          <w:rFonts w:ascii="Helvetica" w:eastAsia="Times New Roman" w:hAnsi="Helvetica" w:cs="Times New Roman"/>
          <w:color w:val="444444"/>
          <w:sz w:val="18"/>
          <w:szCs w:val="18"/>
          <w:bdr w:val="none" w:sz="0" w:space="0" w:color="auto" w:frame="1"/>
          <w:lang w:eastAsia="ru-RU"/>
        </w:rPr>
        <w:t>— положение о подготовке и допуске водителей к управлению транспортными средствами, оборудованными специальными сигналами;</w:t>
      </w:r>
    </w:p>
    <w:p w:rsidR="00F47512" w:rsidRPr="00F47512" w:rsidRDefault="00F47512" w:rsidP="00F4751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F47512">
        <w:rPr>
          <w:rFonts w:ascii="Helvetica" w:eastAsia="Times New Roman" w:hAnsi="Helvetica" w:cs="Times New Roman"/>
          <w:color w:val="444444"/>
          <w:sz w:val="18"/>
          <w:szCs w:val="18"/>
          <w:bdr w:val="none" w:sz="0" w:space="0" w:color="auto" w:frame="1"/>
          <w:lang w:eastAsia="ru-RU"/>
        </w:rPr>
        <w:t>— положение о сопровождении транспортных средств автомашинами Государственной инспекции безопасности дорожного движения Министерства внутренних дел Российской Федерации и военной автомобильной инспекции, предусмотрев в нем перечень случаев сопровождения и условия, при которых сопровождение осуществляется по требованиям безопасности;</w:t>
      </w:r>
    </w:p>
    <w:p w:rsidR="00F47512" w:rsidRPr="00F47512" w:rsidRDefault="00F47512" w:rsidP="00F4751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F47512">
        <w:rPr>
          <w:rFonts w:ascii="Helvetica" w:eastAsia="Times New Roman" w:hAnsi="Helvetica" w:cs="Times New Roman"/>
          <w:color w:val="444444"/>
          <w:sz w:val="18"/>
          <w:szCs w:val="18"/>
          <w:bdr w:val="none" w:sz="0" w:space="0" w:color="auto" w:frame="1"/>
          <w:lang w:eastAsia="ru-RU"/>
        </w:rPr>
        <w:t>б) внести в месячный срок в Государственную Думу Федерального Собрания Российской Федерации проект федерального закона, предусматривающий внесение изменений в законодательные акты Российской Федерации, устанавливающих, в частности, запрет на оборудование транспортных средств, предоставляемых членам Совета Федерации Федерального Собрания Российской Федерации и депутатам Государственной Думы Федерального Собрания Российской Федерации, особыми государственными регистрационными знаками, а также порядок оборота специальных сигналов (ввоз, производство, торговля, установка);</w:t>
      </w:r>
    </w:p>
    <w:p w:rsidR="00F47512" w:rsidRPr="00F47512" w:rsidRDefault="00F47512" w:rsidP="00F4751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F47512">
        <w:rPr>
          <w:rFonts w:ascii="Helvetica" w:eastAsia="Times New Roman" w:hAnsi="Helvetica" w:cs="Times New Roman"/>
          <w:color w:val="444444"/>
          <w:sz w:val="18"/>
          <w:szCs w:val="18"/>
          <w:bdr w:val="none" w:sz="0" w:space="0" w:color="auto" w:frame="1"/>
          <w:lang w:eastAsia="ru-RU"/>
        </w:rPr>
        <w:t>в) обеспечить решение финансовых, организационных и иных вопросов, связанных с реализацией настоящего Указа;</w:t>
      </w:r>
    </w:p>
    <w:p w:rsidR="00F47512" w:rsidRPr="00F47512" w:rsidRDefault="00F47512" w:rsidP="00F4751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F47512">
        <w:rPr>
          <w:rFonts w:ascii="Helvetica" w:eastAsia="Times New Roman" w:hAnsi="Helvetica" w:cs="Times New Roman"/>
          <w:color w:val="444444"/>
          <w:sz w:val="18"/>
          <w:szCs w:val="18"/>
          <w:bdr w:val="none" w:sz="0" w:space="0" w:color="auto" w:frame="1"/>
          <w:lang w:eastAsia="ru-RU"/>
        </w:rPr>
        <w:t>г) представить в 2-месячный срок в установленном порядке предложения о внесении изменений в нормативные правовые акты Президента Российской Федерации в связи с изданием настоящего Указа;</w:t>
      </w:r>
    </w:p>
    <w:p w:rsidR="00F47512" w:rsidRPr="00F47512" w:rsidRDefault="00F47512" w:rsidP="00F4751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F47512">
        <w:rPr>
          <w:rFonts w:ascii="Helvetica" w:eastAsia="Times New Roman" w:hAnsi="Helvetica" w:cs="Times New Roman"/>
          <w:color w:val="444444"/>
          <w:sz w:val="18"/>
          <w:szCs w:val="18"/>
          <w:bdr w:val="none" w:sz="0" w:space="0" w:color="auto" w:frame="1"/>
          <w:lang w:eastAsia="ru-RU"/>
        </w:rPr>
        <w:t>д) привести свои нормативные правовые акты в соответствие с настоящим Указом.</w:t>
      </w:r>
    </w:p>
    <w:p w:rsidR="00F47512" w:rsidRPr="00F47512" w:rsidRDefault="00F47512" w:rsidP="00F4751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F47512">
        <w:rPr>
          <w:rFonts w:ascii="Helvetica" w:eastAsia="Times New Roman" w:hAnsi="Helvetica" w:cs="Times New Roman"/>
          <w:color w:val="444444"/>
          <w:sz w:val="18"/>
          <w:szCs w:val="18"/>
          <w:bdr w:val="none" w:sz="0" w:space="0" w:color="auto" w:frame="1"/>
          <w:lang w:eastAsia="ru-RU"/>
        </w:rPr>
        <w:t> </w:t>
      </w:r>
    </w:p>
    <w:p w:rsidR="00F47512" w:rsidRPr="00F47512" w:rsidRDefault="00F47512" w:rsidP="00F4751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F47512">
        <w:rPr>
          <w:rFonts w:ascii="Helvetica" w:eastAsia="Times New Roman" w:hAnsi="Helvetica" w:cs="Times New Roman"/>
          <w:color w:val="444444"/>
          <w:sz w:val="18"/>
          <w:szCs w:val="18"/>
          <w:bdr w:val="none" w:sz="0" w:space="0" w:color="auto" w:frame="1"/>
          <w:lang w:eastAsia="ru-RU"/>
        </w:rPr>
        <w:t>3. Установить, что:</w:t>
      </w:r>
    </w:p>
    <w:p w:rsidR="00F47512" w:rsidRPr="00F47512" w:rsidRDefault="00F47512" w:rsidP="00F4751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F47512">
        <w:rPr>
          <w:rFonts w:ascii="Helvetica" w:eastAsia="Times New Roman" w:hAnsi="Helvetica" w:cs="Times New Roman"/>
          <w:color w:val="444444"/>
          <w:sz w:val="18"/>
          <w:szCs w:val="18"/>
          <w:bdr w:val="none" w:sz="0" w:space="0" w:color="auto" w:frame="1"/>
          <w:lang w:eastAsia="ru-RU"/>
        </w:rPr>
        <w:t>а) с 1 февраля 2007 г. на территории Российской Федерации не допускается использование особых государственных регистрационных знаков. Мероприятия, связанные с отменой указанных регистрационных знаков, осуществлять поэтапно, начиная со дня вступления в силу настоящего Указа;</w:t>
      </w:r>
    </w:p>
    <w:p w:rsidR="00F47512" w:rsidRPr="00F47512" w:rsidRDefault="00F47512" w:rsidP="00F4751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F47512">
        <w:rPr>
          <w:rFonts w:ascii="Helvetica" w:eastAsia="Times New Roman" w:hAnsi="Helvetica" w:cs="Times New Roman"/>
          <w:color w:val="444444"/>
          <w:sz w:val="18"/>
          <w:szCs w:val="18"/>
          <w:bdr w:val="none" w:sz="0" w:space="0" w:color="auto" w:frame="1"/>
          <w:lang w:eastAsia="ru-RU"/>
        </w:rPr>
        <w:t xml:space="preserve">б) устройствами для подачи специальных сигналов при наличии специальных </w:t>
      </w:r>
      <w:proofErr w:type="spellStart"/>
      <w:r w:rsidRPr="00F47512">
        <w:rPr>
          <w:rFonts w:ascii="Helvetica" w:eastAsia="Times New Roman" w:hAnsi="Helvetica" w:cs="Times New Roman"/>
          <w:color w:val="444444"/>
          <w:sz w:val="18"/>
          <w:szCs w:val="18"/>
          <w:bdr w:val="none" w:sz="0" w:space="0" w:color="auto" w:frame="1"/>
          <w:lang w:eastAsia="ru-RU"/>
        </w:rPr>
        <w:t>цветографических</w:t>
      </w:r>
      <w:proofErr w:type="spellEnd"/>
      <w:r w:rsidRPr="00F47512">
        <w:rPr>
          <w:rFonts w:ascii="Helvetica" w:eastAsia="Times New Roman" w:hAnsi="Helvetica" w:cs="Times New Roman"/>
          <w:color w:val="444444"/>
          <w:sz w:val="18"/>
          <w:szCs w:val="18"/>
          <w:bdr w:val="none" w:sz="0" w:space="0" w:color="auto" w:frame="1"/>
          <w:lang w:eastAsia="ru-RU"/>
        </w:rPr>
        <w:t xml:space="preserve"> схем на наружных поверхностях транспортных средств оборудуются транспортные средства пожарной охраны, милиции, скорой медицинской помощи, аварийно-спасательных служб и военной автомобильной инспекции, используемые для осуществления неотложных действий по защите жизни и здоровья граждан.</w:t>
      </w:r>
    </w:p>
    <w:p w:rsidR="00F47512" w:rsidRPr="00F47512" w:rsidRDefault="00F47512" w:rsidP="00F4751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F47512">
        <w:rPr>
          <w:rFonts w:ascii="Helvetica" w:eastAsia="Times New Roman" w:hAnsi="Helvetica" w:cs="Times New Roman"/>
          <w:color w:val="444444"/>
          <w:sz w:val="18"/>
          <w:szCs w:val="18"/>
          <w:bdr w:val="none" w:sz="0" w:space="0" w:color="auto" w:frame="1"/>
          <w:lang w:eastAsia="ru-RU"/>
        </w:rPr>
        <w:t> </w:t>
      </w:r>
    </w:p>
    <w:p w:rsidR="00F47512" w:rsidRPr="00F47512" w:rsidRDefault="00F47512" w:rsidP="00F4751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F47512">
        <w:rPr>
          <w:rFonts w:ascii="Helvetica" w:eastAsia="Times New Roman" w:hAnsi="Helvetica" w:cs="Times New Roman"/>
          <w:color w:val="444444"/>
          <w:sz w:val="18"/>
          <w:szCs w:val="18"/>
          <w:bdr w:val="none" w:sz="0" w:space="0" w:color="auto" w:frame="1"/>
          <w:lang w:eastAsia="ru-RU"/>
        </w:rPr>
        <w:t>4. Настоящий Указ вступает в силу со дня его официального опубликования.</w:t>
      </w:r>
    </w:p>
    <w:p w:rsidR="00F47512" w:rsidRPr="00F47512" w:rsidRDefault="00F47512" w:rsidP="00F4751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F47512">
        <w:rPr>
          <w:rFonts w:ascii="Helvetica" w:eastAsia="Times New Roman" w:hAnsi="Helvetica" w:cs="Times New Roman"/>
          <w:color w:val="444444"/>
          <w:sz w:val="18"/>
          <w:szCs w:val="18"/>
          <w:bdr w:val="none" w:sz="0" w:space="0" w:color="auto" w:frame="1"/>
          <w:lang w:eastAsia="ru-RU"/>
        </w:rPr>
        <w:t> </w:t>
      </w:r>
    </w:p>
    <w:p w:rsidR="00F47512" w:rsidRPr="00F47512" w:rsidRDefault="00F47512" w:rsidP="00F4751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F47512">
        <w:rPr>
          <w:rFonts w:ascii="Helvetica" w:eastAsia="Times New Roman" w:hAnsi="Helvetica" w:cs="Times New Roman"/>
          <w:color w:val="444444"/>
          <w:sz w:val="18"/>
          <w:szCs w:val="18"/>
          <w:bdr w:val="none" w:sz="0" w:space="0" w:color="auto" w:frame="1"/>
          <w:lang w:eastAsia="ru-RU"/>
        </w:rPr>
        <w:t>Президент Российской Федерации В. Путин</w:t>
      </w:r>
    </w:p>
    <w:p w:rsidR="00F47512" w:rsidRPr="00F47512" w:rsidRDefault="00F47512" w:rsidP="00F4751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F47512">
        <w:rPr>
          <w:rFonts w:ascii="Helvetica" w:eastAsia="Times New Roman" w:hAnsi="Helvetica" w:cs="Times New Roman"/>
          <w:color w:val="444444"/>
          <w:sz w:val="18"/>
          <w:szCs w:val="18"/>
          <w:bdr w:val="none" w:sz="0" w:space="0" w:color="auto" w:frame="1"/>
          <w:lang w:eastAsia="ru-RU"/>
        </w:rPr>
        <w:t>Москва, Кремль 22 сентября 2006 года N 1042</w:t>
      </w:r>
    </w:p>
    <w:p w:rsidR="003A6EE3" w:rsidRDefault="003A6EE3">
      <w:bookmarkStart w:id="0" w:name="_GoBack"/>
      <w:bookmarkEnd w:id="0"/>
    </w:p>
    <w:sectPr w:rsidR="003A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12"/>
    <w:rsid w:val="003A6EE3"/>
    <w:rsid w:val="00F4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77AE5-AD01-406B-96BD-F77AEED9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2022-01-20T08:11:00Z</dcterms:created>
  <dcterms:modified xsi:type="dcterms:W3CDTF">2022-01-20T08:11:00Z</dcterms:modified>
</cp:coreProperties>
</file>