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3B" w:rsidRPr="0083073B" w:rsidRDefault="0083073B" w:rsidP="0083073B">
      <w:pPr>
        <w:pStyle w:val="a3"/>
      </w:pPr>
      <w:r>
        <w:t>C 1 июня 2013 года вступили в силу основные положения федерального закона №15-ФЗ о запрете курения. В народе это вызвало бурные обсуждения. Многие пункты антитабачного закона вступили в силу с 1 июня 2014 года - с этого момента введен новый перечень запрещенных мест курения, повышение акцизов и штрафов.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1"/>
      <w:bookmarkEnd w:id="0"/>
      <w:r w:rsidRPr="00830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Подъезд, транспорт и другие места, где курить запрещено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предусмотрено полное фиаско любителей устроить перекур во всех закрытых местах общего пользования. Перечень мест, находящихся под запретом, огромен.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Курить не стоит: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школ, ВУЗов и других образовательных организаций;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театрах, клубах и остальных местах, предназначенных для культурного отдыха;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местах, где ведется работа с молодежью;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стадионах, в </w:t>
      </w:r>
      <w:proofErr w:type="gramStart"/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фитнес-клубах</w:t>
      </w:r>
      <w:proofErr w:type="gramEnd"/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других спортивных объектах;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больницах, санаториях, диспансерах и прочих лечебных организациях;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общественном транспорте;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вокзалах, аэропортах, метро, а также в радиусе менее 15 метров от входов в подобные помещения;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 органов государственной власти и власти на местах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местах, предназначенных для работы;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лифтах, подъездах и помещениях общего пользования жилых многоквартирных домов</w:t>
      </w:r>
    </w:p>
    <w:p w:rsidR="0083073B" w:rsidRPr="0083073B" w:rsidRDefault="0083073B" w:rsidP="008307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детских площадок, пляжей, на автозаправочных станциях.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Пополнят список «антитабачных мест» с 1 июня 2014 года:</w:t>
      </w:r>
    </w:p>
    <w:p w:rsidR="0083073B" w:rsidRPr="0083073B" w:rsidRDefault="0083073B" w:rsidP="008307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предназначенных для коммунальных мест проживания и для временного проживания туристов;</w:t>
      </w:r>
    </w:p>
    <w:p w:rsidR="0083073B" w:rsidRPr="0083073B" w:rsidRDefault="0083073B" w:rsidP="008307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где оказывают бытовые услуги, торгуют, едят и ожидают транспорта.</w:t>
      </w:r>
    </w:p>
    <w:p w:rsidR="00F96021" w:rsidRDefault="0083073B" w:rsidP="00F96021">
      <w:pPr>
        <w:pStyle w:val="a3"/>
        <w:jc w:val="both"/>
      </w:pPr>
      <w:r w:rsidRPr="0083073B">
        <w:t xml:space="preserve">В случае нарушения </w:t>
      </w:r>
      <w:r w:rsidR="00EE612C">
        <w:fldChar w:fldCharType="begin"/>
      </w:r>
      <w:r w:rsidR="00EE612C">
        <w:instrText xml:space="preserve"> HYPERLINK "http://pravo812.ru/useful/219-zakon-o-kurenii-v-obshchestvennykh-mestakh-2013.html" </w:instrText>
      </w:r>
      <w:r w:rsidR="00EE612C">
        <w:fldChar w:fldCharType="separate"/>
      </w:r>
      <w:r w:rsidRPr="0048409D">
        <w:rPr>
          <w:color w:val="0000FF"/>
        </w:rPr>
        <w:t xml:space="preserve"> </w:t>
      </w:r>
      <w:r w:rsidR="00F96021">
        <w:t>ФЕДЕРАЛЬНЫЙ ЗАКОН</w:t>
      </w:r>
      <w:r w:rsidR="00F96021">
        <w:t xml:space="preserve"> </w:t>
      </w:r>
      <w:r w:rsidR="00F96021">
        <w:t>ОБ ОХРАНЕ ЗДОРОВЬЯ ГРАЖДАН</w:t>
      </w:r>
      <w:r w:rsidR="00F96021">
        <w:br/>
        <w:t>ОТ ВОЗДЕЙСТВИЯ ОКРУЖАЮЩЕГО ТАБАЧНОГО ДЫМА И ПОСЛЕДСТВИЙ</w:t>
      </w:r>
      <w:r w:rsidR="00F96021">
        <w:br/>
        <w:t>ПОТРЕБЛЕНИЯ ТАБАКА</w:t>
      </w:r>
      <w:r w:rsidR="00F96021">
        <w:t xml:space="preserve"> злостных курильщиков ждут весьма немаленькие штрафы.</w:t>
      </w:r>
    </w:p>
    <w:p w:rsidR="0083073B" w:rsidRPr="00F96021" w:rsidRDefault="00EE612C" w:rsidP="00F96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fldChar w:fldCharType="end"/>
      </w:r>
      <w:bookmarkStart w:id="1" w:name="2"/>
      <w:bookmarkEnd w:id="1"/>
      <w:r w:rsidR="0083073B" w:rsidRPr="00830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Размер штрафа за курение в общественных местах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за курение в неположенных местах придется отдать от 500 до 1500 рублей.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при разработке закона было уделено защите от влияния табачного дыма детей и подростков – отсюда и соответствующие суммы:</w:t>
      </w: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 курение на детских площадках от 2000 до 3000 рублей.</w:t>
      </w: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 вовлечение в процесс потребления табака несовершеннолетнего от 1000 до 2000, а если вы являйтесь к тому же законным представителем ребенка, то штраф увеличивается в два раза.</w:t>
      </w: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 продажу табака лицам до 18 лет размер штрафа составит:</w:t>
      </w:r>
    </w:p>
    <w:p w:rsidR="0083073B" w:rsidRPr="0083073B" w:rsidRDefault="0083073B" w:rsidP="00830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 от 3х до 5-ти тысяч рублей;</w:t>
      </w:r>
    </w:p>
    <w:p w:rsidR="0083073B" w:rsidRPr="0083073B" w:rsidRDefault="0083073B" w:rsidP="00830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должностного лица от 30-ти до 50-ти тысяч рублей;</w:t>
      </w:r>
    </w:p>
    <w:p w:rsidR="0083073B" w:rsidRPr="0083073B" w:rsidRDefault="0083073B" w:rsidP="008307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от 100 до 150-ти тысяч рублей.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Нерадивые работодатели также поплатятся деньгами за несоблюдение Федерального закона. Так, если не установлен знак о запрете курения, то ИП заплатит от 10-ти до 20-ти тысяч рублей, юридическое лицо от 30-ти до 60-ти тысяч рублей. Если в придачу заметят на предприятии еще и курильщика с сигаретой в зубах в неположенном месте, то суммы штрафов возрастут до 30-40 и 60-90 тысяч соответственно. При этом курильщики также могут быть оштрафованы. Получается, что отсутствие знака «Курение запрещено» для прямого нарушителя не оправдание.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платить государству штрафы – курите только в тех местах, где это разрешено законом.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3"/>
      <w:bookmarkEnd w:id="2"/>
      <w:r w:rsidRPr="00830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Где можно курить - перечень мест для перекура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разрешается в специально выделенных для этого местах. </w:t>
      </w:r>
      <w:proofErr w:type="gramStart"/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«курилки» на улице, либо в помещениях со специальных оборудованием и с хорошей вентиляцией.</w:t>
      </w:r>
      <w:proofErr w:type="gramEnd"/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Если работодатель не оборудовал курилку вы, если при проверке попадетесь с сигаретой, тоже можете получить штраф. 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местах для некурящих еще с 1 июня должны были появиться предупреждающие знаки, однако, как уже было написано ранее, отсутствие знака не освобождает от ответственности.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еще можно курить в парковых зонах, скверах и просто прогуливаясь по улице, не заходя при этом в зону действия запрещающих знаков.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4"/>
      <w:bookmarkEnd w:id="3"/>
      <w:r w:rsidRPr="008307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может оштрафовать за курение и как действовать, если вам выписали штраф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соблюдением закона против курения в общественных местах поручили сотрудникам полиции. </w:t>
      </w:r>
      <w:r w:rsidRPr="00830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сотрудники правоохранительных органов могут выписать частному лицу штраф</w:t>
      </w: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Нарушители штрафуются по общей схеме выявления административных правонарушений.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нарушения закона, в данном случае курения в неположенном месте, может быть установлен на основании показаний свидетелей, фото и видео фиксации.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выписывается протокол с копией. Штраф необходимо оплатить в течение 30-ти дней со дня заполнения протокола. Платит штраф тот, на чье имя заполнен протокол. Для надежности сохраняйте квитанцию. В случае неуплаты может быть подан иск в суд на нарушителя.</w:t>
      </w:r>
    </w:p>
    <w:p w:rsidR="0083073B" w:rsidRPr="0083073B" w:rsidRDefault="0083073B" w:rsidP="0083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искового заявления и пенни у неплательщика могут возникнуть и другие проблемы, нап</w:t>
      </w:r>
      <w:r w:rsidR="00EE61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ример, с заграничными поездками</w:t>
      </w: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09D" w:rsidRPr="0048409D" w:rsidRDefault="0083073B" w:rsidP="00484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упор будет сделан на выявление фактов несоблюдения нового закона со стороны юридических лиц. Ответственными за это являются </w:t>
      </w:r>
      <w:bookmarkStart w:id="4" w:name="_GoBack"/>
      <w:bookmarkEnd w:id="4"/>
      <w:proofErr w:type="spellStart"/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Госпожнадзор</w:t>
      </w:r>
      <w:proofErr w:type="spellEnd"/>
      <w:r w:rsidRPr="00830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48409D" w:rsidRPr="0048409D" w:rsidSect="008307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EE"/>
    <w:multiLevelType w:val="multilevel"/>
    <w:tmpl w:val="394A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5CEB"/>
    <w:multiLevelType w:val="multilevel"/>
    <w:tmpl w:val="F8D2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03604"/>
    <w:multiLevelType w:val="multilevel"/>
    <w:tmpl w:val="C83C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A656B"/>
    <w:multiLevelType w:val="multilevel"/>
    <w:tmpl w:val="1110F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9E37E9"/>
    <w:multiLevelType w:val="multilevel"/>
    <w:tmpl w:val="41CC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13E17"/>
    <w:multiLevelType w:val="multilevel"/>
    <w:tmpl w:val="65E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15BEB"/>
    <w:multiLevelType w:val="multilevel"/>
    <w:tmpl w:val="424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AD401B"/>
    <w:multiLevelType w:val="multilevel"/>
    <w:tmpl w:val="0892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11FEE"/>
    <w:multiLevelType w:val="multilevel"/>
    <w:tmpl w:val="5B48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BA24F2"/>
    <w:multiLevelType w:val="multilevel"/>
    <w:tmpl w:val="3D70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82F61"/>
    <w:multiLevelType w:val="multilevel"/>
    <w:tmpl w:val="CA70A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742A4"/>
    <w:multiLevelType w:val="multilevel"/>
    <w:tmpl w:val="8F7E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234D3"/>
    <w:multiLevelType w:val="multilevel"/>
    <w:tmpl w:val="9E28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C91EBB"/>
    <w:multiLevelType w:val="multilevel"/>
    <w:tmpl w:val="29EE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20"/>
    <w:rsid w:val="0048409D"/>
    <w:rsid w:val="004933CA"/>
    <w:rsid w:val="007C4D20"/>
    <w:rsid w:val="0083073B"/>
    <w:rsid w:val="00B56149"/>
    <w:rsid w:val="00EE612C"/>
    <w:rsid w:val="00F9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73B"/>
    <w:rPr>
      <w:b/>
      <w:bCs/>
    </w:rPr>
  </w:style>
  <w:style w:type="character" w:styleId="a5">
    <w:name w:val="Hyperlink"/>
    <w:basedOn w:val="a0"/>
    <w:uiPriority w:val="99"/>
    <w:semiHidden/>
    <w:unhideWhenUsed/>
    <w:rsid w:val="008307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0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0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ps">
    <w:name w:val="tips"/>
    <w:basedOn w:val="a"/>
    <w:rsid w:val="0083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3073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09D"/>
    <w:rPr>
      <w:rFonts w:ascii="Tahoma" w:hAnsi="Tahoma" w:cs="Tahoma"/>
      <w:sz w:val="16"/>
      <w:szCs w:val="16"/>
    </w:rPr>
  </w:style>
  <w:style w:type="paragraph" w:customStyle="1" w:styleId="warn">
    <w:name w:val="warn"/>
    <w:basedOn w:val="a"/>
    <w:rsid w:val="0048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7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07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73B"/>
    <w:rPr>
      <w:b/>
      <w:bCs/>
    </w:rPr>
  </w:style>
  <w:style w:type="character" w:styleId="a5">
    <w:name w:val="Hyperlink"/>
    <w:basedOn w:val="a0"/>
    <w:uiPriority w:val="99"/>
    <w:semiHidden/>
    <w:unhideWhenUsed/>
    <w:rsid w:val="0083073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30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307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ips">
    <w:name w:val="tips"/>
    <w:basedOn w:val="a"/>
    <w:rsid w:val="0083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3073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09D"/>
    <w:rPr>
      <w:rFonts w:ascii="Tahoma" w:hAnsi="Tahoma" w:cs="Tahoma"/>
      <w:sz w:val="16"/>
      <w:szCs w:val="16"/>
    </w:rPr>
  </w:style>
  <w:style w:type="paragraph" w:customStyle="1" w:styleId="warn">
    <w:name w:val="warn"/>
    <w:basedOn w:val="a"/>
    <w:rsid w:val="0048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2015-06-16T06:48:00Z</dcterms:created>
  <dcterms:modified xsi:type="dcterms:W3CDTF">2015-06-16T07:29:00Z</dcterms:modified>
</cp:coreProperties>
</file>